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49858F59" w14:textId="261A979B" w:rsidR="005237A8" w:rsidRPr="00470860" w:rsidRDefault="00AA5019" w:rsidP="005237A8">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bookmarkStart w:id="2" w:name="_Hlk64381818"/>
      <w:r w:rsidR="00470860" w:rsidRPr="00470860">
        <w:rPr>
          <w:rFonts w:asciiTheme="majorHAnsi" w:hAnsiTheme="majorHAnsi" w:cs="Arial"/>
          <w:noProof/>
          <w:sz w:val="24"/>
          <w:szCs w:val="24"/>
          <w:lang w:val="hr-HR"/>
        </w:rPr>
        <w:t xml:space="preserve">Weldex d.o.o., Radnička 5 A, 31551 Belišće, </w:t>
      </w:r>
      <w:r w:rsidR="00254163" w:rsidRPr="00470860">
        <w:rPr>
          <w:rFonts w:asciiTheme="majorHAnsi" w:hAnsiTheme="majorHAnsi" w:cs="Arial"/>
          <w:noProof/>
          <w:sz w:val="24"/>
          <w:szCs w:val="24"/>
          <w:lang w:val="hr-HR"/>
        </w:rPr>
        <w:t>Hrvatska</w:t>
      </w:r>
      <w:bookmarkEnd w:id="2"/>
    </w:p>
    <w:p w14:paraId="5C9211A9" w14:textId="0673788C" w:rsidR="003F7886" w:rsidRPr="003F7886" w:rsidRDefault="000958E6" w:rsidP="003F7886">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470860" w:rsidRPr="003F7886">
        <w:t xml:space="preserve"> </w:t>
      </w:r>
      <w:r w:rsidR="00470860" w:rsidRPr="003F7886">
        <w:rPr>
          <w:rFonts w:asciiTheme="majorHAnsi" w:hAnsiTheme="majorHAnsi" w:cs="Arial"/>
          <w:b/>
          <w:noProof/>
          <w:sz w:val="24"/>
          <w:szCs w:val="24"/>
          <w:lang w:val="hr-HR"/>
        </w:rPr>
        <w:t>(molimo zaokružiti</w:t>
      </w:r>
      <w:r w:rsidR="00BE5E19">
        <w:rPr>
          <w:rFonts w:asciiTheme="majorHAnsi" w:hAnsiTheme="majorHAnsi" w:cs="Arial"/>
          <w:b/>
          <w:noProof/>
          <w:sz w:val="24"/>
          <w:szCs w:val="24"/>
          <w:lang w:val="hr-HR"/>
        </w:rPr>
        <w:t xml:space="preserve"> DA za</w:t>
      </w:r>
      <w:r w:rsidR="00470860" w:rsidRPr="003F7886">
        <w:rPr>
          <w:rFonts w:asciiTheme="majorHAnsi" w:hAnsiTheme="majorHAnsi" w:cs="Arial"/>
          <w:b/>
          <w:noProof/>
          <w:sz w:val="24"/>
          <w:szCs w:val="24"/>
          <w:lang w:val="hr-HR"/>
        </w:rPr>
        <w:t xml:space="preserve"> grupe koje nudite):</w:t>
      </w:r>
    </w:p>
    <w:p w14:paraId="181E07DA" w14:textId="77777777" w:rsidR="0026715D" w:rsidRDefault="0026715D" w:rsidP="0026715D">
      <w:pPr>
        <w:jc w:val="both"/>
        <w:rPr>
          <w:rFonts w:asciiTheme="majorHAnsi" w:hAnsiTheme="majorHAnsi"/>
          <w:b/>
          <w:bCs/>
          <w:sz w:val="24"/>
          <w:szCs w:val="24"/>
          <w:lang w:val="hr-HR"/>
        </w:rPr>
      </w:pPr>
      <w:bookmarkStart w:id="3" w:name="_Hlk77061625"/>
      <w:r w:rsidRPr="002F70AD">
        <w:rPr>
          <w:rFonts w:asciiTheme="majorHAnsi" w:hAnsiTheme="majorHAnsi"/>
          <w:b/>
          <w:bCs/>
          <w:sz w:val="24"/>
          <w:szCs w:val="24"/>
          <w:lang w:val="hr-HR"/>
        </w:rPr>
        <w:t>Grupa 1:</w:t>
      </w:r>
      <w:r w:rsidRPr="00F23C70">
        <w:rPr>
          <w:rFonts w:asciiTheme="majorHAnsi" w:hAnsiTheme="majorHAnsi"/>
          <w:sz w:val="24"/>
          <w:szCs w:val="24"/>
          <w:lang w:val="hr-HR"/>
        </w:rPr>
        <w:t xml:space="preserve"> </w:t>
      </w:r>
      <w:r w:rsidRPr="00930F4C">
        <w:rPr>
          <w:rFonts w:asciiTheme="majorHAnsi" w:hAnsiTheme="majorHAnsi"/>
          <w:b/>
          <w:bCs/>
          <w:sz w:val="24"/>
          <w:szCs w:val="24"/>
          <w:lang w:val="hr-HR"/>
        </w:rPr>
        <w:t>Stanica za robotizirano zavarivanje i Edukacija za stanicu za robotizirano zavarivanje</w:t>
      </w:r>
    </w:p>
    <w:p w14:paraId="49D7F1E5" w14:textId="77777777" w:rsidR="0015094B" w:rsidRPr="0015094B" w:rsidRDefault="0015094B" w:rsidP="0015094B">
      <w:pPr>
        <w:jc w:val="both"/>
        <w:rPr>
          <w:rFonts w:asciiTheme="majorHAnsi" w:hAnsiTheme="majorHAnsi"/>
          <w:sz w:val="24"/>
          <w:szCs w:val="24"/>
          <w:lang w:val="hr-HR"/>
        </w:rPr>
      </w:pPr>
      <w:r w:rsidRPr="0015094B">
        <w:rPr>
          <w:rFonts w:asciiTheme="majorHAnsi" w:hAnsiTheme="majorHAnsi"/>
          <w:sz w:val="24"/>
          <w:szCs w:val="24"/>
          <w:lang w:val="hr-HR"/>
        </w:rPr>
        <w:t>Stanica za robotizirano zavarivanje</w:t>
      </w:r>
    </w:p>
    <w:p w14:paraId="7C67AE23"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bookmarkStart w:id="4" w:name="_Hlk80110294"/>
      <w:r w:rsidRPr="0015094B">
        <w:rPr>
          <w:rFonts w:asciiTheme="majorHAnsi" w:hAnsiTheme="majorHAnsi" w:cs="Arial"/>
          <w:sz w:val="24"/>
          <w:szCs w:val="24"/>
          <w:lang w:val="hr-HR"/>
        </w:rPr>
        <w:t>Nosivost ruke stanice za robotizirano zavarivanje 3 kg ili više</w:t>
      </w:r>
    </w:p>
    <w:p w14:paraId="30906DA6"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Nosivost stanice za robotizirano zavarivanje 15 kg ili više</w:t>
      </w:r>
    </w:p>
    <w:p w14:paraId="2FCB59BD"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Broj osi rotacije 6 ili više</w:t>
      </w:r>
    </w:p>
    <w:p w14:paraId="273E78BC"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spremanja 150.000 prostornih točaka ili više</w:t>
      </w:r>
    </w:p>
    <w:p w14:paraId="22AA8C4E"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spremanja 8.000 sekvenci programa ili više</w:t>
      </w:r>
    </w:p>
    <w:p w14:paraId="03D5552C"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Sinkronizirano upravljanje do 50 robotskih osi ili više </w:t>
      </w:r>
    </w:p>
    <w:p w14:paraId="2A311B61"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MIG/MAG postupka zavarivanja</w:t>
      </w:r>
      <w:r w:rsidRPr="0015094B">
        <w:rPr>
          <w:rFonts w:asciiTheme="majorHAnsi" w:hAnsiTheme="majorHAnsi" w:cs="Arial"/>
          <w:sz w:val="24"/>
          <w:szCs w:val="24"/>
          <w:vertAlign w:val="superscript"/>
          <w:lang w:val="hr-HR"/>
        </w:rPr>
        <w:footnoteReference w:id="1"/>
      </w:r>
    </w:p>
    <w:p w14:paraId="38F41A07"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Točnost pozicioniranja ponovljivog pozicioniranja stanice za robotizirano zavarivanje 0,10 mm ili manje</w:t>
      </w:r>
      <w:r w:rsidRPr="0015094B">
        <w:rPr>
          <w:rFonts w:asciiTheme="majorHAnsi" w:hAnsiTheme="majorHAnsi" w:cs="Arial"/>
          <w:sz w:val="24"/>
          <w:szCs w:val="24"/>
          <w:vertAlign w:val="superscript"/>
          <w:lang w:val="hr-HR"/>
        </w:rPr>
        <w:footnoteReference w:id="2"/>
      </w:r>
    </w:p>
    <w:p w14:paraId="07974474"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Zaštitni senzor gorionika koji isključuje pogon stanice pri svakoj koliziji s materijalom kako ne bi došlo do nepravilnosti u radu ili oštećenja gorionika</w:t>
      </w:r>
    </w:p>
    <w:p w14:paraId="5129DBAC"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Mogućnost automatske kalibracije gorionika kako bi se po ponovnom kretanju nastavio rad od točke gdje je bio prekinut </w:t>
      </w:r>
    </w:p>
    <w:p w14:paraId="4DDD44E7"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 uređaj za vodeno hlađenje</w:t>
      </w:r>
    </w:p>
    <w:p w14:paraId="3CA92F94"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Uključene škare za rezanje žice </w:t>
      </w:r>
    </w:p>
    <w:p w14:paraId="41931C8E"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Uključene periferne jedinice koje omogućavaju dovod medija</w:t>
      </w:r>
    </w:p>
    <w:p w14:paraId="43BB3A9E"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Uključena robotska vozna pruga duljine 2.000 mm ili više s kolicima</w:t>
      </w:r>
    </w:p>
    <w:p w14:paraId="00C4A0BC"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Brzina kretanja na voznoj pruzi 10 m/min ili više </w:t>
      </w:r>
    </w:p>
    <w:p w14:paraId="1256FDE7"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Nosivost kolica na voznoj pruzi 500 kg ili više </w:t>
      </w:r>
    </w:p>
    <w:p w14:paraId="2E5743D6"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Promjer žice za zavarivanje 1,2 mm ili više</w:t>
      </w:r>
    </w:p>
    <w:p w14:paraId="64D24191"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 uređaj za čišćenje gorionika s vremenom čišćenja od 6 sekundi ili manje</w:t>
      </w:r>
    </w:p>
    <w:p w14:paraId="712A518B"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Uključene sigurnosne ograde kojima je ograđena radna zona stanice</w:t>
      </w:r>
    </w:p>
    <w:p w14:paraId="7F873F5F"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Optička zavjesa ispred radnih mjesta </w:t>
      </w:r>
    </w:p>
    <w:p w14:paraId="029725B6"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Intermitencija pri 100% 370A ili više</w:t>
      </w:r>
    </w:p>
    <w:p w14:paraId="7B8E76E1"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Uključene odsisne nape s nosivom konstrukcijom i mogućnosti pomicanja</w:t>
      </w:r>
    </w:p>
    <w:p w14:paraId="237385B0"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lastRenderedPageBreak/>
        <w:t xml:space="preserve">Uključena filterska naprava </w:t>
      </w:r>
    </w:p>
    <w:p w14:paraId="21DC635E"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Uključene odsisne cijevi</w:t>
      </w:r>
    </w:p>
    <w:p w14:paraId="1EDCC9FE"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 robotski pozicioner nosivosti 800 kg ili više</w:t>
      </w:r>
    </w:p>
    <w:p w14:paraId="173DDBA2"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Uključen senzor za praćenje mjesta zavara naponom električnog luka</w:t>
      </w:r>
    </w:p>
    <w:bookmarkEnd w:id="4"/>
    <w:p w14:paraId="3B1F9ED5" w14:textId="77777777" w:rsidR="0015094B" w:rsidRPr="0015094B" w:rsidRDefault="0015094B" w:rsidP="0015094B">
      <w:pPr>
        <w:contextualSpacing/>
        <w:jc w:val="both"/>
        <w:rPr>
          <w:rFonts w:asciiTheme="majorHAnsi" w:hAnsiTheme="majorHAnsi"/>
          <w:sz w:val="24"/>
          <w:szCs w:val="24"/>
          <w:lang w:val="hr-HR"/>
        </w:rPr>
      </w:pPr>
    </w:p>
    <w:p w14:paraId="20149768" w14:textId="50581BE5" w:rsidR="0074325F" w:rsidRDefault="0015094B" w:rsidP="0015094B">
      <w:pPr>
        <w:contextualSpacing/>
        <w:jc w:val="both"/>
        <w:rPr>
          <w:rFonts w:asciiTheme="majorHAnsi" w:hAnsiTheme="majorHAnsi"/>
          <w:sz w:val="24"/>
          <w:szCs w:val="24"/>
          <w:lang w:val="hr-HR"/>
        </w:rPr>
      </w:pPr>
      <w:r w:rsidRPr="0015094B">
        <w:rPr>
          <w:rFonts w:asciiTheme="majorHAnsi" w:hAnsiTheme="majorHAnsi"/>
          <w:sz w:val="24"/>
          <w:szCs w:val="24"/>
          <w:lang w:val="hr-HR"/>
        </w:rPr>
        <w:t>Edukacija 8 zaposlenika u trajanju od 40 sati za korištenje stanice za robotizirano zavarivanje</w:t>
      </w:r>
    </w:p>
    <w:p w14:paraId="5F32EE0A" w14:textId="77777777" w:rsidR="0015094B" w:rsidRPr="0015094B" w:rsidRDefault="0015094B" w:rsidP="0015094B">
      <w:pPr>
        <w:contextualSpacing/>
        <w:jc w:val="both"/>
        <w:rPr>
          <w:rFonts w:asciiTheme="majorHAnsi" w:hAnsiTheme="majorHAnsi"/>
          <w:sz w:val="24"/>
          <w:szCs w:val="24"/>
          <w:lang w:val="hr-HR"/>
        </w:rPr>
      </w:pPr>
    </w:p>
    <w:p w14:paraId="7482158E" w14:textId="4FF59B59" w:rsidR="00724668" w:rsidRPr="00AF05ED" w:rsidRDefault="00724668" w:rsidP="00724668">
      <w:pPr>
        <w:jc w:val="both"/>
        <w:rPr>
          <w:rFonts w:asciiTheme="majorHAnsi" w:hAnsiTheme="majorHAnsi" w:cs="Arial"/>
          <w:noProof/>
          <w:sz w:val="24"/>
          <w:szCs w:val="24"/>
          <w:lang w:val="hr-HR"/>
        </w:rPr>
      </w:pPr>
      <w:r w:rsidRPr="00AF05ED">
        <w:rPr>
          <w:rFonts w:asciiTheme="majorHAnsi" w:hAnsiTheme="majorHAnsi" w:cs="Arial"/>
          <w:noProof/>
          <w:sz w:val="24"/>
          <w:szCs w:val="24"/>
          <w:lang w:val="hr-HR"/>
        </w:rPr>
        <w:t>Dobavljač potvrđuje da nudi predmet nabave navedenih tehničkih specifikacija (molimo zaokružiti):</w:t>
      </w:r>
    </w:p>
    <w:p w14:paraId="685DE0B3" w14:textId="41046E11" w:rsidR="00724668" w:rsidRPr="00724668" w:rsidRDefault="00724668" w:rsidP="00724668">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241DA8DC" w14:textId="77777777" w:rsidR="00FD18C6" w:rsidRDefault="00FD18C6" w:rsidP="003F7886">
      <w:pPr>
        <w:pStyle w:val="ListParagraph"/>
        <w:ind w:left="0"/>
        <w:jc w:val="both"/>
        <w:rPr>
          <w:rFonts w:asciiTheme="majorHAnsi" w:hAnsiTheme="majorHAnsi" w:cs="Arial"/>
          <w:b/>
          <w:bCs/>
          <w:sz w:val="24"/>
          <w:szCs w:val="24"/>
          <w:lang w:val="hr-HR"/>
        </w:rPr>
      </w:pPr>
    </w:p>
    <w:p w14:paraId="142AF97B" w14:textId="77777777" w:rsidR="0026715D" w:rsidRDefault="0026715D" w:rsidP="0026715D">
      <w:pPr>
        <w:pStyle w:val="ListParagraph"/>
        <w:ind w:left="0"/>
        <w:jc w:val="both"/>
        <w:rPr>
          <w:rFonts w:asciiTheme="majorHAnsi" w:hAnsiTheme="majorHAnsi" w:cs="Arial"/>
          <w:b/>
          <w:bCs/>
          <w:sz w:val="24"/>
          <w:szCs w:val="24"/>
          <w:lang w:val="hr-HR"/>
        </w:rPr>
      </w:pPr>
      <w:r w:rsidRPr="00FE07A1">
        <w:rPr>
          <w:rFonts w:asciiTheme="majorHAnsi" w:hAnsiTheme="majorHAnsi" w:cs="Arial"/>
          <w:b/>
          <w:bCs/>
          <w:sz w:val="24"/>
          <w:szCs w:val="24"/>
          <w:lang w:val="hr-HR"/>
        </w:rPr>
        <w:t xml:space="preserve">Grupa </w:t>
      </w:r>
      <w:r>
        <w:rPr>
          <w:rFonts w:asciiTheme="majorHAnsi" w:hAnsiTheme="majorHAnsi" w:cs="Arial"/>
          <w:b/>
          <w:bCs/>
          <w:sz w:val="24"/>
          <w:szCs w:val="24"/>
          <w:lang w:val="hr-HR"/>
        </w:rPr>
        <w:t>2</w:t>
      </w:r>
      <w:r w:rsidRPr="00FE07A1">
        <w:rPr>
          <w:rFonts w:asciiTheme="majorHAnsi" w:hAnsiTheme="majorHAnsi" w:cs="Arial"/>
          <w:b/>
          <w:bCs/>
          <w:sz w:val="24"/>
          <w:szCs w:val="24"/>
          <w:lang w:val="hr-HR"/>
        </w:rPr>
        <w:t xml:space="preserve">: </w:t>
      </w:r>
      <w:r w:rsidRPr="00F23C70">
        <w:rPr>
          <w:rFonts w:asciiTheme="majorHAnsi" w:hAnsiTheme="majorHAnsi" w:cs="Arial"/>
          <w:b/>
          <w:bCs/>
          <w:sz w:val="24"/>
          <w:szCs w:val="24"/>
          <w:lang w:val="hr-HR"/>
        </w:rPr>
        <w:t>Softver za stanicu za robotizirano zavarivanje</w:t>
      </w:r>
    </w:p>
    <w:p w14:paraId="4FB1AF23" w14:textId="77777777" w:rsidR="0026715D" w:rsidRDefault="0026715D" w:rsidP="0026715D">
      <w:pPr>
        <w:pStyle w:val="ListParagraph"/>
        <w:ind w:left="0"/>
        <w:jc w:val="both"/>
        <w:rPr>
          <w:rFonts w:asciiTheme="majorHAnsi" w:hAnsiTheme="majorHAnsi" w:cs="Arial"/>
          <w:b/>
          <w:bCs/>
          <w:sz w:val="24"/>
          <w:szCs w:val="24"/>
          <w:lang w:val="hr-HR"/>
        </w:rPr>
      </w:pPr>
    </w:p>
    <w:p w14:paraId="0737CC16"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Senzorsko očitanje kolizije te automatsko isključenje stanice za robotizirano zavarivanje u slučaju kolizije </w:t>
      </w:r>
    </w:p>
    <w:p w14:paraId="029D12B5"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Mogućnost traženja pozicije i početne točke zavarivanja s gorionikom </w:t>
      </w:r>
    </w:p>
    <w:p w14:paraId="5EE356E6"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Mogućnost simultanog upravljanja s više parametara stanice za robotizirano zavarivanje </w:t>
      </w:r>
    </w:p>
    <w:p w14:paraId="52898D09" w14:textId="22FC3E94"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Mogućnost podešavanja brzine kretanja </w:t>
      </w:r>
      <w:r w:rsidR="003A01C0">
        <w:rPr>
          <w:rFonts w:asciiTheme="majorHAnsi" w:hAnsiTheme="majorHAnsi" w:cs="Arial"/>
          <w:sz w:val="24"/>
          <w:szCs w:val="24"/>
          <w:lang w:val="hr-HR"/>
        </w:rPr>
        <w:t>stanice na minimalno 10 m/min</w:t>
      </w:r>
      <w:r w:rsidR="00A84A82">
        <w:rPr>
          <w:rFonts w:asciiTheme="majorHAnsi" w:hAnsiTheme="majorHAnsi" w:cs="Arial"/>
          <w:sz w:val="24"/>
          <w:szCs w:val="24"/>
          <w:lang w:val="hr-HR"/>
        </w:rPr>
        <w:t xml:space="preserve"> ili više</w:t>
      </w:r>
      <w:r w:rsidRPr="0015094B">
        <w:rPr>
          <w:rFonts w:asciiTheme="majorHAnsi" w:hAnsiTheme="majorHAnsi" w:cs="Arial"/>
          <w:sz w:val="24"/>
          <w:szCs w:val="24"/>
          <w:lang w:val="hr-HR"/>
        </w:rPr>
        <w:t xml:space="preserve"> </w:t>
      </w:r>
    </w:p>
    <w:p w14:paraId="01F47268"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podešavanja ponovnog pozicioniranja stanice uz preciznost 0,10 mm ili manje</w:t>
      </w:r>
      <w:r w:rsidRPr="0015094B">
        <w:rPr>
          <w:rFonts w:asciiTheme="majorHAnsi" w:hAnsiTheme="majorHAnsi" w:cs="Arial"/>
          <w:sz w:val="24"/>
          <w:szCs w:val="24"/>
          <w:vertAlign w:val="superscript"/>
          <w:lang w:val="hr-HR"/>
        </w:rPr>
        <w:footnoteReference w:id="3"/>
      </w:r>
    </w:p>
    <w:p w14:paraId="19D5B4FC"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upravljanja gibanjem stanice za robotizirano zavarivanje uzduž robotske vozne pruge duljine 2.000 mm ili više</w:t>
      </w:r>
    </w:p>
    <w:p w14:paraId="368CD9AD"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prikaza parametara pojedinih poslova na zaslonu stanice za robotizirano zavarivanje</w:t>
      </w:r>
    </w:p>
    <w:p w14:paraId="5487A02E"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 xml:space="preserve">Mogućnost sinkroniziranog djelovanja robota za zavarivanje i pomicanja po voznoj pruzi </w:t>
      </w:r>
    </w:p>
    <w:p w14:paraId="7218F8D9"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obrade materijala u istim vremenskim intervalima</w:t>
      </w:r>
    </w:p>
    <w:p w14:paraId="430F8B80"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uređivanja radnji programiranjem</w:t>
      </w:r>
    </w:p>
    <w:p w14:paraId="46679247" w14:textId="77777777" w:rsidR="0015094B" w:rsidRPr="0015094B" w:rsidRDefault="0015094B" w:rsidP="0015094B">
      <w:pPr>
        <w:numPr>
          <w:ilvl w:val="0"/>
          <w:numId w:val="9"/>
        </w:numPr>
        <w:contextualSpacing/>
        <w:jc w:val="both"/>
        <w:rPr>
          <w:rFonts w:asciiTheme="majorHAnsi" w:hAnsiTheme="majorHAnsi" w:cs="Arial"/>
          <w:sz w:val="24"/>
          <w:szCs w:val="24"/>
          <w:lang w:val="hr-HR"/>
        </w:rPr>
      </w:pPr>
      <w:r w:rsidRPr="0015094B">
        <w:rPr>
          <w:rFonts w:asciiTheme="majorHAnsi" w:hAnsiTheme="majorHAnsi" w:cs="Arial"/>
          <w:sz w:val="24"/>
          <w:szCs w:val="24"/>
          <w:lang w:val="hr-HR"/>
        </w:rPr>
        <w:t>Mogućnost postavljanja ponavljajućih poslova prema vremenu i količinama</w:t>
      </w:r>
    </w:p>
    <w:p w14:paraId="0E639366" w14:textId="77777777" w:rsidR="0015094B" w:rsidRPr="0015094B" w:rsidRDefault="0015094B" w:rsidP="0015094B">
      <w:pPr>
        <w:numPr>
          <w:ilvl w:val="0"/>
          <w:numId w:val="9"/>
        </w:numPr>
        <w:contextualSpacing/>
        <w:rPr>
          <w:rFonts w:asciiTheme="majorHAnsi" w:hAnsiTheme="majorHAnsi" w:cs="Arial"/>
          <w:sz w:val="24"/>
          <w:szCs w:val="24"/>
          <w:lang w:val="hr-HR"/>
        </w:rPr>
      </w:pPr>
      <w:r w:rsidRPr="0015094B">
        <w:rPr>
          <w:rFonts w:asciiTheme="majorHAnsi" w:hAnsiTheme="majorHAnsi" w:cs="Arial"/>
          <w:sz w:val="24"/>
          <w:szCs w:val="24"/>
          <w:lang w:val="hr-HR"/>
        </w:rPr>
        <w:t>Mogućnost sinkronizacije svih robotskih osi zajedno s robotskim pozicionerima</w:t>
      </w:r>
    </w:p>
    <w:p w14:paraId="75BDFCC8" w14:textId="07DD9897" w:rsidR="0026715D" w:rsidRDefault="0026715D" w:rsidP="00724668">
      <w:pPr>
        <w:jc w:val="both"/>
        <w:rPr>
          <w:rFonts w:asciiTheme="majorHAnsi" w:hAnsiTheme="majorHAnsi" w:cs="Arial"/>
          <w:noProof/>
          <w:sz w:val="24"/>
          <w:szCs w:val="24"/>
          <w:lang w:val="hr-HR"/>
        </w:rPr>
      </w:pPr>
    </w:p>
    <w:p w14:paraId="5B33953F" w14:textId="77777777" w:rsidR="00FF2AA6" w:rsidRDefault="00FF2AA6" w:rsidP="00724668">
      <w:pPr>
        <w:jc w:val="both"/>
        <w:rPr>
          <w:rFonts w:asciiTheme="majorHAnsi" w:hAnsiTheme="majorHAnsi" w:cs="Arial"/>
          <w:noProof/>
          <w:sz w:val="24"/>
          <w:szCs w:val="24"/>
          <w:lang w:val="hr-HR"/>
        </w:rPr>
      </w:pPr>
    </w:p>
    <w:p w14:paraId="3358B16C" w14:textId="227B782C" w:rsidR="00724668" w:rsidRPr="00AF05ED" w:rsidRDefault="00724668" w:rsidP="00724668">
      <w:pPr>
        <w:jc w:val="both"/>
        <w:rPr>
          <w:rFonts w:asciiTheme="majorHAnsi" w:hAnsiTheme="majorHAnsi" w:cs="Arial"/>
          <w:noProof/>
          <w:sz w:val="24"/>
          <w:szCs w:val="24"/>
          <w:lang w:val="hr-HR"/>
        </w:rPr>
      </w:pPr>
      <w:r w:rsidRPr="00AF05ED">
        <w:rPr>
          <w:rFonts w:asciiTheme="majorHAnsi" w:hAnsiTheme="majorHAnsi" w:cs="Arial"/>
          <w:noProof/>
          <w:sz w:val="24"/>
          <w:szCs w:val="24"/>
          <w:lang w:val="hr-HR"/>
        </w:rPr>
        <w:lastRenderedPageBreak/>
        <w:t>Dobavljač potvrđuje da nudi predmet nabave navedenih tehničkih specifikacija (molimo zaokružiti):</w:t>
      </w:r>
    </w:p>
    <w:p w14:paraId="6C9B3F98" w14:textId="77777777" w:rsidR="00724668" w:rsidRPr="00724668" w:rsidRDefault="00724668" w:rsidP="00724668">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0C7C663C" w14:textId="77777777" w:rsidR="00BE5E19" w:rsidRDefault="00BE5E19" w:rsidP="003F7886">
      <w:pPr>
        <w:pStyle w:val="ListParagraph"/>
        <w:ind w:left="0"/>
        <w:jc w:val="both"/>
        <w:rPr>
          <w:rFonts w:asciiTheme="majorHAnsi" w:hAnsiTheme="majorHAnsi" w:cs="Arial"/>
          <w:b/>
          <w:bCs/>
          <w:sz w:val="24"/>
          <w:szCs w:val="24"/>
          <w:lang w:val="hr-HR"/>
        </w:rPr>
      </w:pPr>
    </w:p>
    <w:bookmarkEnd w:id="3"/>
    <w:p w14:paraId="0526E2A1" w14:textId="5EE5ED63" w:rsidR="00724668"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6BF00F5B" w14:textId="77777777" w:rsidR="00AA5019" w:rsidRDefault="00AA5019" w:rsidP="00AA5019">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69254E37"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r w:rsidR="00731D1C" w:rsidRPr="00731D1C">
        <w:rPr>
          <w:rFonts w:asciiTheme="majorHAnsi" w:hAnsiTheme="majorHAnsi" w:cs="Arial"/>
          <w:b/>
          <w:noProof/>
          <w:sz w:val="24"/>
          <w:szCs w:val="24"/>
          <w:lang w:val="hr-HR"/>
        </w:rPr>
        <w:t xml:space="preserve"> </w:t>
      </w:r>
      <w:r w:rsidR="00731D1C" w:rsidRPr="00731D1C">
        <w:rPr>
          <w:rFonts w:asciiTheme="majorHAnsi" w:hAnsiTheme="majorHAnsi" w:cs="Arial"/>
          <w:bCs/>
          <w:noProof/>
          <w:sz w:val="24"/>
          <w:szCs w:val="24"/>
          <w:lang w:val="hr-HR"/>
        </w:rPr>
        <w:t>(molimo navedite cijene za one grupe koje nudite):</w:t>
      </w:r>
    </w:p>
    <w:p w14:paraId="228FD69D" w14:textId="0A8BB318" w:rsidR="00B76E99" w:rsidRPr="003F7886" w:rsidRDefault="00B76E99" w:rsidP="00B76E99">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Grupa 1</w:t>
      </w:r>
      <w:r w:rsidR="003F7886" w:rsidRPr="003F7886">
        <w:rPr>
          <w:rFonts w:asciiTheme="majorHAnsi" w:hAnsiTheme="majorHAnsi" w:cs="Arial"/>
          <w:noProof/>
          <w:sz w:val="24"/>
          <w:szCs w:val="24"/>
          <w:lang w:val="hr-HR"/>
        </w:rPr>
        <w:t xml:space="preserve">. </w:t>
      </w:r>
      <w:r w:rsidR="00A16731">
        <w:rPr>
          <w:rFonts w:asciiTheme="majorHAnsi" w:hAnsiTheme="majorHAnsi" w:cs="Arial"/>
          <w:noProof/>
          <w:sz w:val="24"/>
          <w:szCs w:val="24"/>
          <w:lang w:val="hr-HR"/>
        </w:rPr>
        <w:t>Stanica za robotizirano zavarivanje i Edukacija za stanicu za robotizirano zavarivanje</w:t>
      </w:r>
      <w:r w:rsidRPr="003F7886">
        <w:rPr>
          <w:rFonts w:asciiTheme="majorHAnsi" w:hAnsiTheme="majorHAnsi" w:cs="Arial"/>
          <w:noProof/>
          <w:sz w:val="24"/>
          <w:szCs w:val="24"/>
          <w:lang w:val="hr-HR"/>
        </w:rPr>
        <w:t xml:space="preserve">: </w:t>
      </w:r>
    </w:p>
    <w:p w14:paraId="63D27435" w14:textId="53A6FD22" w:rsidR="003F7886" w:rsidRDefault="00B76E99" w:rsidP="00B76E99">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4849D280" w14:textId="77777777" w:rsidR="003F7886" w:rsidRPr="003F7886" w:rsidRDefault="003F7886" w:rsidP="003F7886">
      <w:pPr>
        <w:spacing w:after="0"/>
        <w:jc w:val="both"/>
        <w:rPr>
          <w:rFonts w:asciiTheme="majorHAnsi" w:hAnsiTheme="majorHAnsi" w:cs="Arial"/>
          <w:noProof/>
          <w:sz w:val="24"/>
          <w:szCs w:val="24"/>
          <w:lang w:val="hr-HR"/>
        </w:rPr>
      </w:pPr>
    </w:p>
    <w:p w14:paraId="34441F35" w14:textId="4291BFC4" w:rsidR="00B76E99" w:rsidRPr="003F7886" w:rsidRDefault="00B76E99" w:rsidP="00B76E99">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Grupa 2</w:t>
      </w:r>
      <w:r w:rsidR="003F7886" w:rsidRPr="003F7886">
        <w:rPr>
          <w:rFonts w:asciiTheme="majorHAnsi" w:hAnsiTheme="majorHAnsi" w:cs="Arial"/>
          <w:noProof/>
          <w:sz w:val="24"/>
          <w:szCs w:val="24"/>
          <w:lang w:val="hr-HR"/>
        </w:rPr>
        <w:t xml:space="preserve">. </w:t>
      </w:r>
      <w:r w:rsidR="00A16731" w:rsidRPr="00E33EB0">
        <w:rPr>
          <w:rFonts w:asciiTheme="majorHAnsi" w:hAnsiTheme="majorHAnsi" w:cs="Arial"/>
          <w:sz w:val="24"/>
          <w:szCs w:val="24"/>
          <w:lang w:val="hr-HR"/>
        </w:rPr>
        <w:t>Softver za stanicu za robotizirano zavarivanje</w:t>
      </w:r>
      <w:r w:rsidRPr="003F7886">
        <w:rPr>
          <w:rFonts w:asciiTheme="majorHAnsi" w:hAnsiTheme="majorHAnsi" w:cs="Arial"/>
          <w:noProof/>
          <w:sz w:val="24"/>
          <w:szCs w:val="24"/>
          <w:lang w:val="hr-HR"/>
        </w:rPr>
        <w:t xml:space="preserve">: </w:t>
      </w:r>
    </w:p>
    <w:p w14:paraId="01140C0D" w14:textId="710C4CE3" w:rsidR="00D120C4" w:rsidRDefault="00B76E99" w:rsidP="0036545F">
      <w:pPr>
        <w:jc w:val="both"/>
        <w:rPr>
          <w:rFonts w:asciiTheme="majorHAnsi" w:hAnsiTheme="majorHAnsi" w:cs="Arial"/>
          <w:b/>
          <w:noProof/>
          <w:sz w:val="24"/>
          <w:szCs w:val="24"/>
          <w:lang w:val="hr-HR"/>
        </w:rPr>
      </w:pPr>
      <w:r w:rsidRPr="003F7886">
        <w:rPr>
          <w:rFonts w:asciiTheme="majorHAnsi" w:hAnsiTheme="majorHAnsi" w:cs="Arial"/>
          <w:noProof/>
          <w:sz w:val="24"/>
          <w:szCs w:val="24"/>
          <w:lang w:val="hr-HR"/>
        </w:rPr>
        <w:t>Ukupna cijena ponude bez PDV-a: ........................................................... (brojkama)</w:t>
      </w:r>
      <w:r w:rsidRPr="00B76E99">
        <w:rPr>
          <w:rFonts w:asciiTheme="majorHAnsi" w:hAnsiTheme="majorHAnsi" w:cs="Arial"/>
          <w:b/>
          <w:noProof/>
          <w:sz w:val="24"/>
          <w:szCs w:val="24"/>
          <w:lang w:val="hr-HR"/>
        </w:rPr>
        <w:t xml:space="preserve"> </w:t>
      </w:r>
    </w:p>
    <w:p w14:paraId="58FA4D8F" w14:textId="7CA2BF63" w:rsidR="003F7886" w:rsidRDefault="0015094B"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lastRenderedPageBreak/>
        <w:t>6</w:t>
      </w:r>
      <w:r w:rsidR="00D17504">
        <w:rPr>
          <w:rFonts w:asciiTheme="majorHAnsi" w:hAnsiTheme="majorHAnsi" w:cs="Arial"/>
          <w:b/>
          <w:noProof/>
          <w:sz w:val="24"/>
          <w:szCs w:val="24"/>
          <w:lang w:val="hr-HR"/>
        </w:rPr>
        <w:t xml:space="preserve">. </w:t>
      </w:r>
      <w:r w:rsidR="00D17504" w:rsidRPr="00D143A5">
        <w:rPr>
          <w:rFonts w:asciiTheme="majorHAnsi" w:hAnsiTheme="majorHAnsi" w:cs="Arial"/>
          <w:b/>
          <w:noProof/>
          <w:sz w:val="24"/>
          <w:szCs w:val="24"/>
          <w:lang w:val="hr-HR"/>
        </w:rPr>
        <w:t>Rok valjanosti ponude (</w:t>
      </w:r>
      <w:r w:rsidR="00D17504" w:rsidRPr="00F8064C">
        <w:rPr>
          <w:rFonts w:asciiTheme="majorHAnsi" w:hAnsiTheme="majorHAnsi" w:cs="Arial"/>
          <w:b/>
          <w:noProof/>
          <w:sz w:val="24"/>
          <w:szCs w:val="24"/>
          <w:lang w:val="hr-HR"/>
        </w:rPr>
        <w:t>minimalno 90 dana)</w:t>
      </w:r>
      <w:r w:rsidR="00D17504"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19A7F968" w:rsidR="001E58D7" w:rsidRPr="00D143A5" w:rsidRDefault="0015094B" w:rsidP="001E58D7">
      <w:pPr>
        <w:pStyle w:val="ListParagraph"/>
        <w:ind w:left="0"/>
        <w:jc w:val="both"/>
        <w:rPr>
          <w:rFonts w:asciiTheme="majorHAnsi" w:hAnsiTheme="majorHAnsi" w:cs="Arial"/>
          <w:noProof/>
          <w:sz w:val="24"/>
          <w:szCs w:val="24"/>
          <w:lang w:val="hr-HR"/>
        </w:rPr>
      </w:pPr>
      <w:bookmarkStart w:id="5" w:name="_Toc8809428"/>
      <w:r>
        <w:rPr>
          <w:rFonts w:asciiTheme="majorHAnsi" w:hAnsiTheme="majorHAnsi" w:cs="Arial"/>
          <w:b/>
          <w:noProof/>
          <w:sz w:val="24"/>
          <w:szCs w:val="24"/>
          <w:lang w:val="hr-HR"/>
        </w:rPr>
        <w:t>7</w:t>
      </w:r>
      <w:r w:rsidR="001E58D7" w:rsidRPr="00D143A5">
        <w:rPr>
          <w:rFonts w:asciiTheme="majorHAnsi" w:hAnsiTheme="majorHAnsi" w:cs="Arial"/>
          <w:b/>
          <w:noProof/>
          <w:sz w:val="24"/>
          <w:szCs w:val="24"/>
          <w:lang w:val="hr-HR"/>
        </w:rPr>
        <w:t xml:space="preserve">. </w:t>
      </w:r>
      <w:r w:rsidR="001E58D7">
        <w:rPr>
          <w:rFonts w:asciiTheme="majorHAnsi" w:hAnsiTheme="majorHAnsi" w:cs="Arial"/>
          <w:b/>
          <w:noProof/>
          <w:sz w:val="24"/>
          <w:szCs w:val="24"/>
          <w:lang w:val="hr-HR"/>
        </w:rPr>
        <w:t xml:space="preserve">Postojanje podizvoditelja ili zajednice ponuditelja </w:t>
      </w:r>
      <w:r w:rsidR="001E58D7" w:rsidRPr="00D143A5">
        <w:rPr>
          <w:rFonts w:asciiTheme="majorHAnsi" w:hAnsiTheme="majorHAnsi" w:cs="Arial"/>
          <w:noProof/>
          <w:sz w:val="24"/>
          <w:szCs w:val="24"/>
          <w:lang w:val="hr-HR"/>
        </w:rPr>
        <w:t xml:space="preserve">(upisati </w:t>
      </w:r>
      <w:r w:rsidR="001E58D7">
        <w:rPr>
          <w:rFonts w:asciiTheme="majorHAnsi" w:hAnsiTheme="majorHAnsi" w:cs="Arial"/>
          <w:noProof/>
          <w:sz w:val="24"/>
          <w:szCs w:val="24"/>
          <w:lang w:val="hr-HR"/>
        </w:rPr>
        <w:t>DA ili NE)</w:t>
      </w:r>
      <w:r w:rsidR="001E58D7"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4FB4A141" w14:textId="77777777" w:rsidR="00FD18C6" w:rsidRDefault="00FD18C6"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FA7EF7E" w14:textId="791F0917" w:rsidR="00254163" w:rsidRPr="00254163"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rFonts w:asciiTheme="majorHAnsi" w:hAnsiTheme="majorHAnsi" w:cs="Arial"/>
          <w:i/>
          <w:noProof/>
          <w:sz w:val="20"/>
          <w:szCs w:val="20"/>
          <w:lang w:val="hr-HR"/>
        </w:rPr>
        <w:br w:type="page"/>
      </w:r>
    </w:p>
    <w:p w14:paraId="68DC8601" w14:textId="3299CCB6" w:rsidR="00AA5019" w:rsidRPr="003F7886" w:rsidRDefault="008A26F3" w:rsidP="00C402D1">
      <w:pPr>
        <w:pStyle w:val="Heading1"/>
        <w:jc w:val="center"/>
        <w:rPr>
          <w:noProof/>
        </w:rPr>
      </w:pPr>
      <w:bookmarkStart w:id="6" w:name="_Toc420663546"/>
      <w:bookmarkStart w:id="7" w:name="_Toc8809429"/>
      <w:bookmarkEnd w:id="5"/>
      <w:r w:rsidRPr="003F7886">
        <w:rPr>
          <w:noProof/>
        </w:rPr>
        <w:lastRenderedPageBreak/>
        <w:t xml:space="preserve">PRILOG </w:t>
      </w:r>
      <w:r w:rsidR="003F7886">
        <w:rPr>
          <w:noProof/>
        </w:rPr>
        <w:t>2</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6"/>
      <w:bookmarkEnd w:id="7"/>
    </w:p>
    <w:p w14:paraId="6F0DB6E4" w14:textId="77777777" w:rsidR="00AA5019" w:rsidRPr="003F7886" w:rsidRDefault="00AA5019" w:rsidP="00AA5019">
      <w:pPr>
        <w:rPr>
          <w:noProof/>
          <w:lang w:val="hr-HR"/>
        </w:rPr>
      </w:pPr>
    </w:p>
    <w:p w14:paraId="3E5C847D" w14:textId="6A0694E6" w:rsidR="00033C7F"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r w:rsidR="003F7886" w:rsidRPr="003F7886">
        <w:rPr>
          <w:rFonts w:asciiTheme="majorHAnsi" w:hAnsiTheme="majorHAnsi" w:cs="Arial"/>
          <w:noProof/>
          <w:sz w:val="24"/>
          <w:szCs w:val="24"/>
          <w:lang w:val="hr-HR"/>
        </w:rPr>
        <w:t xml:space="preserve">Weldex d.o.o., Radnička 5 A, 31551 Belišće, </w:t>
      </w:r>
      <w:r w:rsidR="00254163" w:rsidRPr="003F7886">
        <w:rPr>
          <w:rFonts w:asciiTheme="majorHAnsi" w:hAnsiTheme="majorHAnsi" w:cs="Arial"/>
          <w:noProof/>
          <w:sz w:val="24"/>
          <w:szCs w:val="24"/>
          <w:lang w:val="hr-HR"/>
        </w:rPr>
        <w:t>Hrvatska</w:t>
      </w:r>
    </w:p>
    <w:p w14:paraId="15E2B32C" w14:textId="1CBA37E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74483E65" w14:textId="77777777" w:rsidR="00A16731" w:rsidRDefault="003F7886" w:rsidP="001F590F">
      <w:pPr>
        <w:pStyle w:val="ListParagraph"/>
        <w:numPr>
          <w:ilvl w:val="0"/>
          <w:numId w:val="10"/>
        </w:numPr>
        <w:rPr>
          <w:rFonts w:asciiTheme="majorHAnsi" w:hAnsiTheme="majorHAnsi" w:cs="Arial"/>
          <w:sz w:val="24"/>
          <w:szCs w:val="24"/>
          <w:lang w:val="hr-HR"/>
        </w:rPr>
      </w:pPr>
      <w:bookmarkStart w:id="8" w:name="_Hlk76029020"/>
      <w:r w:rsidRPr="00A16731">
        <w:rPr>
          <w:rFonts w:asciiTheme="majorHAnsi" w:hAnsiTheme="majorHAnsi" w:cs="Arial"/>
          <w:b/>
          <w:bCs/>
          <w:sz w:val="24"/>
          <w:szCs w:val="24"/>
          <w:lang w:val="hr-HR"/>
        </w:rPr>
        <w:t>Grupa 1.</w:t>
      </w:r>
      <w:r w:rsidRPr="00A16731">
        <w:rPr>
          <w:rFonts w:asciiTheme="majorHAnsi" w:hAnsiTheme="majorHAnsi" w:cs="Arial"/>
          <w:sz w:val="24"/>
          <w:szCs w:val="24"/>
          <w:lang w:val="hr-HR"/>
        </w:rPr>
        <w:t xml:space="preserve"> </w:t>
      </w:r>
      <w:r w:rsidR="00A16731" w:rsidRPr="00A16731">
        <w:rPr>
          <w:rFonts w:asciiTheme="majorHAnsi" w:hAnsiTheme="majorHAnsi" w:cs="Arial"/>
          <w:sz w:val="24"/>
          <w:szCs w:val="24"/>
          <w:lang w:val="hr-HR"/>
        </w:rPr>
        <w:t xml:space="preserve">Stanica za robotizirano zavarivanje i Edukacija za stanicu za robotizirano zavarivanje </w:t>
      </w:r>
    </w:p>
    <w:p w14:paraId="2F849023" w14:textId="710FC198" w:rsidR="003F7886" w:rsidRPr="00A16731" w:rsidRDefault="003F7886" w:rsidP="001F590F">
      <w:pPr>
        <w:pStyle w:val="ListParagraph"/>
        <w:numPr>
          <w:ilvl w:val="0"/>
          <w:numId w:val="10"/>
        </w:numPr>
        <w:rPr>
          <w:rFonts w:asciiTheme="majorHAnsi" w:hAnsiTheme="majorHAnsi" w:cs="Arial"/>
          <w:sz w:val="24"/>
          <w:szCs w:val="24"/>
          <w:lang w:val="hr-HR"/>
        </w:rPr>
      </w:pPr>
      <w:r w:rsidRPr="00A16731">
        <w:rPr>
          <w:rFonts w:asciiTheme="majorHAnsi" w:hAnsiTheme="majorHAnsi" w:cs="Arial"/>
          <w:b/>
          <w:bCs/>
          <w:sz w:val="24"/>
          <w:szCs w:val="24"/>
          <w:lang w:val="hr-HR"/>
        </w:rPr>
        <w:t>Grupa 2.</w:t>
      </w:r>
      <w:r w:rsidRPr="00A16731">
        <w:rPr>
          <w:rFonts w:asciiTheme="majorHAnsi" w:hAnsiTheme="majorHAnsi" w:cs="Arial"/>
          <w:sz w:val="24"/>
          <w:szCs w:val="24"/>
          <w:lang w:val="hr-HR"/>
        </w:rPr>
        <w:t xml:space="preserve"> </w:t>
      </w:r>
      <w:bookmarkStart w:id="9" w:name="_Hlk88206555"/>
      <w:bookmarkStart w:id="10" w:name="_Hlk77064964"/>
      <w:r w:rsidR="00A16731" w:rsidRPr="00E33EB0">
        <w:rPr>
          <w:rFonts w:asciiTheme="majorHAnsi" w:hAnsiTheme="majorHAnsi" w:cs="Arial"/>
          <w:sz w:val="24"/>
          <w:szCs w:val="24"/>
          <w:lang w:val="hr-HR"/>
        </w:rPr>
        <w:t>Softver za stanicu za robotizirano zavarivanje</w:t>
      </w:r>
      <w:bookmarkEnd w:id="9"/>
    </w:p>
    <w:bookmarkEnd w:id="8"/>
    <w:bookmarkEnd w:id="10"/>
    <w:p w14:paraId="0DAFE2A1" w14:textId="77777777"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1"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2" w:name="_Toc420663547"/>
      <w:bookmarkStart w:id="13" w:name="_Toc8809430"/>
      <w:bookmarkEnd w:id="11"/>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5A033D9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3F7886" w:rsidRPr="003F7886">
        <w:rPr>
          <w:noProof/>
        </w:rPr>
        <w:t>3</w:t>
      </w:r>
      <w:r w:rsidR="005954BB" w:rsidRPr="003F7886">
        <w:rPr>
          <w:noProof/>
        </w:rPr>
        <w:t xml:space="preserve">. </w:t>
      </w:r>
      <w:r w:rsidR="00DE5931" w:rsidRPr="003F7886">
        <w:rPr>
          <w:noProof/>
        </w:rPr>
        <w:t>Podaci o podizvoditeljima</w:t>
      </w:r>
      <w:r w:rsidR="00743904" w:rsidRPr="003F7886">
        <w:rPr>
          <w:noProof/>
        </w:rPr>
        <w:t xml:space="preserve"> </w:t>
      </w:r>
      <w:bookmarkEnd w:id="12"/>
      <w:bookmarkEnd w:id="13"/>
    </w:p>
    <w:p w14:paraId="04DD8916" w14:textId="77777777" w:rsidR="00AA5019" w:rsidRPr="003F7886" w:rsidRDefault="00AA5019" w:rsidP="00AA5019">
      <w:pPr>
        <w:jc w:val="both"/>
        <w:rPr>
          <w:rFonts w:ascii="Arial" w:hAnsi="Arial" w:cs="Arial"/>
          <w:noProof/>
          <w:sz w:val="12"/>
          <w:szCs w:val="12"/>
          <w:lang w:val="hr-HR"/>
        </w:rPr>
      </w:pPr>
    </w:p>
    <w:p w14:paraId="41E0BEC6" w14:textId="4341F1B1" w:rsidR="00D30068" w:rsidRPr="003F7886" w:rsidRDefault="00D30068" w:rsidP="00D30068">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r w:rsidR="003F7886" w:rsidRPr="003F7886">
        <w:rPr>
          <w:rFonts w:asciiTheme="majorHAnsi" w:hAnsiTheme="majorHAnsi" w:cs="Arial"/>
          <w:noProof/>
          <w:sz w:val="24"/>
          <w:szCs w:val="24"/>
          <w:lang w:val="hr-HR"/>
        </w:rPr>
        <w:t>Weldex d.o.o., Radnička 5 A, 31551 Belišće, Hrvatska</w:t>
      </w:r>
    </w:p>
    <w:p w14:paraId="66038B18" w14:textId="77777777" w:rsidR="0024690A" w:rsidRPr="003F7886" w:rsidRDefault="00D30068" w:rsidP="0024690A">
      <w:pPr>
        <w:spacing w:line="240" w:lineRule="auto"/>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289E7716" w14:textId="77777777" w:rsidR="00A16731" w:rsidRDefault="00A16731" w:rsidP="00A16731">
      <w:pPr>
        <w:pStyle w:val="ListParagraph"/>
        <w:numPr>
          <w:ilvl w:val="0"/>
          <w:numId w:val="10"/>
        </w:numPr>
        <w:rPr>
          <w:rFonts w:asciiTheme="majorHAnsi" w:hAnsiTheme="majorHAnsi" w:cs="Arial"/>
          <w:sz w:val="24"/>
          <w:szCs w:val="24"/>
          <w:lang w:val="hr-HR"/>
        </w:rPr>
      </w:pPr>
      <w:bookmarkStart w:id="14" w:name="_Toc420663548"/>
      <w:bookmarkStart w:id="15" w:name="_Toc8809431"/>
      <w:r w:rsidRPr="00A16731">
        <w:rPr>
          <w:rFonts w:asciiTheme="majorHAnsi" w:hAnsiTheme="majorHAnsi" w:cs="Arial"/>
          <w:b/>
          <w:bCs/>
          <w:sz w:val="24"/>
          <w:szCs w:val="24"/>
          <w:lang w:val="hr-HR"/>
        </w:rPr>
        <w:t>Grupa 1.</w:t>
      </w:r>
      <w:r w:rsidRPr="00A16731">
        <w:rPr>
          <w:rFonts w:asciiTheme="majorHAnsi" w:hAnsiTheme="majorHAnsi" w:cs="Arial"/>
          <w:sz w:val="24"/>
          <w:szCs w:val="24"/>
          <w:lang w:val="hr-HR"/>
        </w:rPr>
        <w:t xml:space="preserve"> Stanica za robotizirano zavarivanje i Edukacija za stanicu za robotizirano zavarivanje </w:t>
      </w:r>
    </w:p>
    <w:p w14:paraId="624B4A5A" w14:textId="77777777" w:rsidR="00A16731" w:rsidRPr="00A16731" w:rsidRDefault="00A16731" w:rsidP="00A16731">
      <w:pPr>
        <w:pStyle w:val="ListParagraph"/>
        <w:numPr>
          <w:ilvl w:val="0"/>
          <w:numId w:val="10"/>
        </w:numPr>
        <w:rPr>
          <w:rFonts w:asciiTheme="majorHAnsi" w:hAnsiTheme="majorHAnsi" w:cs="Arial"/>
          <w:sz w:val="24"/>
          <w:szCs w:val="24"/>
          <w:lang w:val="hr-HR"/>
        </w:rPr>
      </w:pPr>
      <w:r w:rsidRPr="00A16731">
        <w:rPr>
          <w:rFonts w:asciiTheme="majorHAnsi" w:hAnsiTheme="majorHAnsi" w:cs="Arial"/>
          <w:b/>
          <w:bCs/>
          <w:sz w:val="24"/>
          <w:szCs w:val="24"/>
          <w:lang w:val="hr-HR"/>
        </w:rPr>
        <w:t>Grupa 2.</w:t>
      </w:r>
      <w:r w:rsidRPr="00A16731">
        <w:rPr>
          <w:rFonts w:asciiTheme="majorHAnsi" w:hAnsiTheme="majorHAnsi" w:cs="Arial"/>
          <w:sz w:val="24"/>
          <w:szCs w:val="24"/>
          <w:lang w:val="hr-HR"/>
        </w:rPr>
        <w:t xml:space="preserve"> </w:t>
      </w:r>
      <w:r w:rsidRPr="00E33EB0">
        <w:rPr>
          <w:rFonts w:asciiTheme="majorHAnsi" w:hAnsiTheme="majorHAnsi" w:cs="Arial"/>
          <w:sz w:val="24"/>
          <w:szCs w:val="24"/>
          <w:lang w:val="hr-HR"/>
        </w:rPr>
        <w:t>Softver za stanicu za robotizirano zavarivanje</w:t>
      </w:r>
    </w:p>
    <w:p w14:paraId="2481EBD7" w14:textId="77777777"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52A33B66" w:rsidR="00AA5019" w:rsidRPr="00D143A5" w:rsidRDefault="00AA5019" w:rsidP="001A41C0">
      <w:pPr>
        <w:pStyle w:val="Heading1"/>
        <w:jc w:val="center"/>
        <w:rPr>
          <w:noProof/>
        </w:rPr>
      </w:pPr>
      <w:r w:rsidRPr="00D143A5">
        <w:rPr>
          <w:noProof/>
        </w:rPr>
        <w:lastRenderedPageBreak/>
        <w:t xml:space="preserve">PRILOG </w:t>
      </w:r>
      <w:r w:rsidR="008C4669">
        <w:rPr>
          <w:noProof/>
        </w:rPr>
        <w:t>4</w:t>
      </w:r>
      <w:r w:rsidRPr="00D143A5">
        <w:rPr>
          <w:noProof/>
        </w:rPr>
        <w:t xml:space="preserve">. </w:t>
      </w:r>
      <w:bookmarkEnd w:id="14"/>
      <w:bookmarkEnd w:id="15"/>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6" w:name="_Toc420663550"/>
      <w:bookmarkStart w:id="17" w:name="_Toc8809433"/>
      <w:r w:rsidR="00254163">
        <w:rPr>
          <w:noProof/>
        </w:rPr>
        <w:br w:type="page"/>
      </w:r>
    </w:p>
    <w:p w14:paraId="54A7CAAC" w14:textId="0267296B" w:rsidR="00AA5019" w:rsidRPr="00D143A5" w:rsidRDefault="00AA5019" w:rsidP="001A41C0">
      <w:pPr>
        <w:pStyle w:val="Heading1"/>
        <w:jc w:val="center"/>
        <w:rPr>
          <w:noProof/>
        </w:rPr>
      </w:pPr>
      <w:r w:rsidRPr="00D143A5">
        <w:rPr>
          <w:noProof/>
        </w:rPr>
        <w:lastRenderedPageBreak/>
        <w:t xml:space="preserve">PRILOG </w:t>
      </w:r>
      <w:r w:rsidR="008C4669">
        <w:rPr>
          <w:noProof/>
        </w:rPr>
        <w:t>5</w:t>
      </w:r>
      <w:r w:rsidRPr="00D143A5">
        <w:rPr>
          <w:noProof/>
        </w:rPr>
        <w:t xml:space="preserve">. Izjava o </w:t>
      </w:r>
      <w:bookmarkEnd w:id="16"/>
      <w:bookmarkEnd w:id="17"/>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8" w:name="_Toc8809435"/>
      <w:bookmarkStart w:id="19"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674CD116" w:rsidR="00AA5019" w:rsidRPr="00D143A5" w:rsidRDefault="00AA5019" w:rsidP="001A41C0">
      <w:pPr>
        <w:pStyle w:val="Heading1"/>
        <w:jc w:val="center"/>
        <w:rPr>
          <w:noProof/>
        </w:rPr>
      </w:pPr>
      <w:r w:rsidRPr="00D143A5">
        <w:rPr>
          <w:noProof/>
        </w:rPr>
        <w:lastRenderedPageBreak/>
        <w:t xml:space="preserve">PRILOG </w:t>
      </w:r>
      <w:r w:rsidR="008C4669">
        <w:rPr>
          <w:noProof/>
        </w:rPr>
        <w:t>6</w:t>
      </w:r>
      <w:r w:rsidRPr="00D143A5">
        <w:rPr>
          <w:noProof/>
        </w:rPr>
        <w:t xml:space="preserve">. </w:t>
      </w:r>
      <w:bookmarkEnd w:id="18"/>
      <w:bookmarkEnd w:id="19"/>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0"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77777777"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D136CA9" w:rsidR="000B7740" w:rsidRDefault="00FD5E76" w:rsidP="001E3BC6">
      <w:pPr>
        <w:pStyle w:val="Heading1"/>
        <w:jc w:val="center"/>
        <w:rPr>
          <w:noProof/>
        </w:rPr>
      </w:pPr>
      <w:r>
        <w:rPr>
          <w:noProof/>
        </w:rPr>
        <w:lastRenderedPageBreak/>
        <w:t xml:space="preserve">PRILOG </w:t>
      </w:r>
      <w:r w:rsidR="00EC1C95">
        <w:rPr>
          <w:noProof/>
        </w:rPr>
        <w:t>7</w:t>
      </w:r>
      <w:r>
        <w:rPr>
          <w:noProof/>
        </w:rPr>
        <w:t>. Izjava o kvali</w:t>
      </w:r>
      <w:r w:rsidR="000B7740">
        <w:rPr>
          <w:noProof/>
        </w:rPr>
        <w:t xml:space="preserve">ficiranosti osobe za postavljanje i instalaciju </w:t>
      </w:r>
      <w:r w:rsidR="001E3BC6">
        <w:rPr>
          <w:noProof/>
        </w:rPr>
        <w:t>predmeta nabave</w:t>
      </w:r>
      <w:bookmarkEnd w:id="20"/>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5B28B733" w14:textId="77777777" w:rsidR="00690D49" w:rsidRDefault="00C86FA9" w:rsidP="00690D4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 xml:space="preserve">Pod materijalnom i kaznenom odgovornošću izjavljujemo da imamo na raspolaganju minimalno jednu osobu koja će obavljati postavljanje i instalaciju </w:t>
      </w:r>
    </w:p>
    <w:p w14:paraId="7D7043D8" w14:textId="056A78C4" w:rsidR="00A16731" w:rsidRDefault="00690D49" w:rsidP="00690D49">
      <w:pPr>
        <w:pStyle w:val="ListParagraph"/>
        <w:numPr>
          <w:ilvl w:val="0"/>
          <w:numId w:val="3"/>
        </w:numPr>
        <w:jc w:val="both"/>
        <w:rPr>
          <w:rFonts w:asciiTheme="majorHAnsi" w:hAnsiTheme="majorHAnsi" w:cs="Arial"/>
          <w:sz w:val="24"/>
          <w:szCs w:val="24"/>
          <w:lang w:val="hr-HR"/>
        </w:rPr>
      </w:pPr>
      <w:r w:rsidRPr="00690D49">
        <w:rPr>
          <w:rFonts w:asciiTheme="majorHAnsi" w:hAnsiTheme="majorHAnsi" w:cs="Arial"/>
          <w:b/>
          <w:bCs/>
          <w:sz w:val="24"/>
          <w:szCs w:val="24"/>
          <w:lang w:val="hr-HR"/>
        </w:rPr>
        <w:t>Grupa 1</w:t>
      </w:r>
      <w:r w:rsidRPr="00690D49">
        <w:rPr>
          <w:rFonts w:asciiTheme="majorHAnsi" w:hAnsiTheme="majorHAnsi" w:cs="Arial"/>
          <w:sz w:val="24"/>
          <w:szCs w:val="24"/>
          <w:lang w:val="hr-HR"/>
        </w:rPr>
        <w:t xml:space="preserve">. </w:t>
      </w:r>
      <w:r w:rsidR="00A16731" w:rsidRPr="00690D49">
        <w:rPr>
          <w:rFonts w:asciiTheme="majorHAnsi" w:hAnsiTheme="majorHAnsi" w:cs="Arial"/>
          <w:sz w:val="24"/>
          <w:szCs w:val="24"/>
          <w:lang w:val="hr-HR"/>
        </w:rPr>
        <w:t xml:space="preserve">Stanica za robotizirano zavarivanje </w:t>
      </w:r>
    </w:p>
    <w:p w14:paraId="60A79FD0" w14:textId="7A8F92FF" w:rsidR="00214C09" w:rsidRPr="00214C09" w:rsidRDefault="00214C09" w:rsidP="00214C09">
      <w:pPr>
        <w:pStyle w:val="ListParagraph"/>
        <w:numPr>
          <w:ilvl w:val="0"/>
          <w:numId w:val="3"/>
        </w:numPr>
        <w:jc w:val="both"/>
        <w:rPr>
          <w:rFonts w:asciiTheme="majorHAnsi" w:hAnsiTheme="majorHAnsi" w:cs="Arial"/>
          <w:sz w:val="24"/>
          <w:szCs w:val="24"/>
          <w:lang w:val="hr-HR"/>
        </w:rPr>
      </w:pPr>
      <w:r w:rsidRPr="00690D49">
        <w:rPr>
          <w:rFonts w:asciiTheme="majorHAnsi" w:hAnsiTheme="majorHAnsi" w:cs="Arial"/>
          <w:b/>
          <w:bCs/>
          <w:sz w:val="24"/>
          <w:szCs w:val="24"/>
          <w:lang w:val="hr-HR"/>
        </w:rPr>
        <w:t xml:space="preserve">Grupa </w:t>
      </w:r>
      <w:r>
        <w:rPr>
          <w:rFonts w:asciiTheme="majorHAnsi" w:hAnsiTheme="majorHAnsi" w:cs="Arial"/>
          <w:b/>
          <w:bCs/>
          <w:sz w:val="24"/>
          <w:szCs w:val="24"/>
          <w:lang w:val="hr-HR"/>
        </w:rPr>
        <w:t>2</w:t>
      </w:r>
      <w:r w:rsidRPr="00690D49">
        <w:rPr>
          <w:rFonts w:asciiTheme="majorHAnsi" w:hAnsiTheme="majorHAnsi" w:cs="Arial"/>
          <w:sz w:val="24"/>
          <w:szCs w:val="24"/>
          <w:lang w:val="hr-HR"/>
        </w:rPr>
        <w:t xml:space="preserve">. </w:t>
      </w:r>
      <w:r>
        <w:rPr>
          <w:rFonts w:asciiTheme="majorHAnsi" w:hAnsiTheme="majorHAnsi" w:cs="Arial"/>
          <w:sz w:val="24"/>
          <w:szCs w:val="24"/>
          <w:lang w:val="hr-HR"/>
        </w:rPr>
        <w:t>Softver za s</w:t>
      </w:r>
      <w:r w:rsidRPr="00690D49">
        <w:rPr>
          <w:rFonts w:asciiTheme="majorHAnsi" w:hAnsiTheme="majorHAnsi" w:cs="Arial"/>
          <w:sz w:val="24"/>
          <w:szCs w:val="24"/>
          <w:lang w:val="hr-HR"/>
        </w:rPr>
        <w:t>tanic</w:t>
      </w:r>
      <w:r>
        <w:rPr>
          <w:rFonts w:asciiTheme="majorHAnsi" w:hAnsiTheme="majorHAnsi" w:cs="Arial"/>
          <w:sz w:val="24"/>
          <w:szCs w:val="24"/>
          <w:lang w:val="hr-HR"/>
        </w:rPr>
        <w:t>u</w:t>
      </w:r>
      <w:r w:rsidRPr="00690D49">
        <w:rPr>
          <w:rFonts w:asciiTheme="majorHAnsi" w:hAnsiTheme="majorHAnsi" w:cs="Arial"/>
          <w:sz w:val="24"/>
          <w:szCs w:val="24"/>
          <w:lang w:val="hr-HR"/>
        </w:rPr>
        <w:t xml:space="preserve"> za robotizirano zavarivanje </w:t>
      </w:r>
    </w:p>
    <w:p w14:paraId="3876EE6B" w14:textId="77777777" w:rsidR="00C86FA9" w:rsidRDefault="00C86FA9" w:rsidP="00C86FA9">
      <w:pPr>
        <w:jc w:val="both"/>
        <w:rPr>
          <w:rFonts w:asciiTheme="majorHAnsi" w:hAnsiTheme="majorHAnsi"/>
          <w:sz w:val="24"/>
          <w:szCs w:val="24"/>
          <w:lang w:val="hr-HR"/>
        </w:rPr>
      </w:pP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4E0EBD77" w:rsidR="00C86FA9" w:rsidRPr="00D143A5" w:rsidRDefault="00C86FA9" w:rsidP="00C86FA9">
      <w:pPr>
        <w:pStyle w:val="Heading1"/>
        <w:jc w:val="center"/>
        <w:rPr>
          <w:noProof/>
        </w:rPr>
      </w:pPr>
      <w:bookmarkStart w:id="21" w:name="_Toc22725455"/>
      <w:r w:rsidRPr="00D143A5">
        <w:rPr>
          <w:noProof/>
        </w:rPr>
        <w:lastRenderedPageBreak/>
        <w:t xml:space="preserve">PRILOG </w:t>
      </w:r>
      <w:r w:rsidR="00EC1C95">
        <w:rPr>
          <w:noProof/>
        </w:rPr>
        <w:t>8</w:t>
      </w:r>
      <w:r w:rsidRPr="00D143A5">
        <w:rPr>
          <w:noProof/>
        </w:rPr>
        <w:t xml:space="preserve">. </w:t>
      </w:r>
      <w:r>
        <w:rPr>
          <w:noProof/>
        </w:rPr>
        <w:t>Izjava o kvalificiranosti osobe za provođenje edukacije</w:t>
      </w:r>
      <w:bookmarkEnd w:id="21"/>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689A9D74" w14:textId="02C54BA8" w:rsidR="00C86FA9" w:rsidRDefault="00C86FA9" w:rsidP="00690D49">
      <w:pPr>
        <w:pStyle w:val="ListParagraph"/>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690D49">
        <w:rPr>
          <w:rFonts w:asciiTheme="majorHAnsi" w:hAnsiTheme="majorHAnsi" w:cs="Arial"/>
          <w:noProof/>
          <w:sz w:val="24"/>
          <w:szCs w:val="24"/>
          <w:lang w:val="hr-HR"/>
        </w:rPr>
        <w:t>:</w:t>
      </w:r>
    </w:p>
    <w:p w14:paraId="65F4310A" w14:textId="640A31A3" w:rsidR="00690D49" w:rsidRDefault="00690D49" w:rsidP="00690D49">
      <w:pPr>
        <w:pStyle w:val="ListParagraph"/>
        <w:spacing w:after="0"/>
        <w:ind w:left="0"/>
        <w:jc w:val="both"/>
        <w:rPr>
          <w:rFonts w:asciiTheme="majorHAnsi" w:hAnsiTheme="majorHAnsi" w:cs="Arial"/>
          <w:noProof/>
          <w:sz w:val="24"/>
          <w:szCs w:val="24"/>
          <w:lang w:val="hr-HR"/>
        </w:rPr>
      </w:pPr>
    </w:p>
    <w:p w14:paraId="23E930E3" w14:textId="77777777" w:rsidR="00690D49" w:rsidRPr="00690D49" w:rsidRDefault="00690D49" w:rsidP="00690D49">
      <w:pPr>
        <w:pStyle w:val="ListParagraph"/>
        <w:numPr>
          <w:ilvl w:val="0"/>
          <w:numId w:val="3"/>
        </w:numPr>
        <w:jc w:val="both"/>
        <w:rPr>
          <w:rFonts w:asciiTheme="majorHAnsi" w:hAnsiTheme="majorHAnsi" w:cs="Arial"/>
          <w:sz w:val="24"/>
          <w:szCs w:val="24"/>
          <w:lang w:val="hr-HR"/>
        </w:rPr>
      </w:pPr>
      <w:r w:rsidRPr="00690D49">
        <w:rPr>
          <w:rFonts w:asciiTheme="majorHAnsi" w:hAnsiTheme="majorHAnsi" w:cs="Arial"/>
          <w:b/>
          <w:bCs/>
          <w:sz w:val="24"/>
          <w:szCs w:val="24"/>
          <w:lang w:val="hr-HR"/>
        </w:rPr>
        <w:t>Grupa 1</w:t>
      </w:r>
      <w:r w:rsidRPr="00690D49">
        <w:rPr>
          <w:rFonts w:asciiTheme="majorHAnsi" w:hAnsiTheme="majorHAnsi" w:cs="Arial"/>
          <w:sz w:val="24"/>
          <w:szCs w:val="24"/>
          <w:lang w:val="hr-HR"/>
        </w:rPr>
        <w:t xml:space="preserve">. Stanica za robotizirano zavarivanje </w:t>
      </w:r>
    </w:p>
    <w:p w14:paraId="761F255C" w14:textId="77777777" w:rsidR="00690D49" w:rsidRPr="00C86FA9" w:rsidRDefault="00690D49" w:rsidP="00690D49">
      <w:pPr>
        <w:pStyle w:val="ListParagraph"/>
        <w:spacing w:after="0"/>
        <w:ind w:left="0"/>
        <w:jc w:val="both"/>
        <w:rPr>
          <w:rFonts w:asciiTheme="majorHAnsi" w:hAnsiTheme="majorHAnsi" w:cs="Arial"/>
          <w:sz w:val="24"/>
          <w:szCs w:val="24"/>
          <w:lang w:val="hr-HR"/>
        </w:rPr>
      </w:pPr>
    </w:p>
    <w:p w14:paraId="1D9EF40C" w14:textId="77777777" w:rsidR="00C86FA9" w:rsidRPr="00C35E2B" w:rsidRDefault="00C86FA9" w:rsidP="00C86FA9">
      <w:pPr>
        <w:spacing w:after="0"/>
        <w:jc w:val="both"/>
        <w:rPr>
          <w:rFonts w:asciiTheme="majorHAnsi" w:hAnsiTheme="majorHAnsi" w:cs="Arial"/>
          <w:noProof/>
          <w:sz w:val="24"/>
          <w:szCs w:val="24"/>
          <w:lang w:val="hr-HR"/>
        </w:rPr>
      </w:pPr>
      <w:r w:rsidRPr="00C35E2B">
        <w:rPr>
          <w:rFonts w:asciiTheme="majorHAnsi" w:hAnsiTheme="majorHAnsi"/>
          <w:sz w:val="24"/>
          <w:szCs w:val="24"/>
          <w:lang w:val="hr-HR"/>
        </w:rPr>
        <w:t xml:space="preserve">a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6EE23" w14:textId="77777777" w:rsidR="00F84424" w:rsidRDefault="00F84424" w:rsidP="00AA5019">
      <w:pPr>
        <w:spacing w:after="0" w:line="240" w:lineRule="auto"/>
      </w:pPr>
      <w:r>
        <w:separator/>
      </w:r>
    </w:p>
  </w:endnote>
  <w:endnote w:type="continuationSeparator" w:id="0">
    <w:p w14:paraId="5B36F8D4" w14:textId="77777777" w:rsidR="00F84424" w:rsidRDefault="00F84424"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AAE1" w14:textId="77777777" w:rsidR="00F84424" w:rsidRDefault="00F84424" w:rsidP="00AA5019">
      <w:pPr>
        <w:spacing w:after="0" w:line="240" w:lineRule="auto"/>
      </w:pPr>
      <w:r>
        <w:separator/>
      </w:r>
    </w:p>
  </w:footnote>
  <w:footnote w:type="continuationSeparator" w:id="0">
    <w:p w14:paraId="5D03F19D" w14:textId="77777777" w:rsidR="00F84424" w:rsidRDefault="00F84424" w:rsidP="00AA5019">
      <w:pPr>
        <w:spacing w:after="0" w:line="240" w:lineRule="auto"/>
      </w:pPr>
      <w:r>
        <w:continuationSeparator/>
      </w:r>
    </w:p>
  </w:footnote>
  <w:footnote w:id="1">
    <w:p w14:paraId="44971A73" w14:textId="77777777" w:rsidR="0015094B" w:rsidRPr="00D52BDB" w:rsidRDefault="0015094B" w:rsidP="0015094B">
      <w:pPr>
        <w:pStyle w:val="FootnoteText"/>
        <w:rPr>
          <w:lang w:val="en-US"/>
        </w:rPr>
      </w:pPr>
      <w:r>
        <w:rPr>
          <w:rStyle w:val="FootnoteReference"/>
        </w:rPr>
        <w:footnoteRef/>
      </w:r>
      <w:r>
        <w:t xml:space="preserve"> </w:t>
      </w:r>
      <w:r w:rsidRPr="00DA4BC2">
        <w:t>Kod MIG/MAG zavarivanja metalna elektroda namotana na kolut se potiskuje kroz vodilicu u pištolju za zavarivanje gdje se tali u električnom luku uz zaštitu plina i prenosi u rastaljeni metal kojeg se zavaruje.</w:t>
      </w:r>
    </w:p>
  </w:footnote>
  <w:footnote w:id="2">
    <w:p w14:paraId="73DE746F" w14:textId="77777777" w:rsidR="0015094B" w:rsidRPr="00D52BDB" w:rsidRDefault="0015094B" w:rsidP="0015094B">
      <w:pPr>
        <w:pStyle w:val="FootnoteText"/>
        <w:rPr>
          <w:lang w:val="en-US"/>
        </w:rPr>
      </w:pPr>
      <w:r>
        <w:rPr>
          <w:rStyle w:val="FootnoteReference"/>
        </w:rPr>
        <w:footnoteRef/>
      </w:r>
      <w:r>
        <w:t xml:space="preserve"> </w:t>
      </w:r>
      <w:r w:rsidRPr="005C4276">
        <w:rPr>
          <w:lang w:val="hr-HR"/>
        </w:rPr>
        <w:t>P</w:t>
      </w:r>
      <w:r>
        <w:rPr>
          <w:lang w:val="hr-HR"/>
        </w:rPr>
        <w:t>ozicioniranje</w:t>
      </w:r>
      <w:r w:rsidRPr="005C4276">
        <w:rPr>
          <w:lang w:val="hr-HR"/>
        </w:rPr>
        <w:t xml:space="preserve"> je bolj</w:t>
      </w:r>
      <w:r>
        <w:rPr>
          <w:lang w:val="hr-HR"/>
        </w:rPr>
        <w:t>e</w:t>
      </w:r>
      <w:r w:rsidRPr="005C4276">
        <w:rPr>
          <w:lang w:val="hr-HR"/>
        </w:rPr>
        <w:t xml:space="preserve"> što je manja brojčana vrijednost</w:t>
      </w:r>
    </w:p>
  </w:footnote>
  <w:footnote w:id="3">
    <w:p w14:paraId="1D1A6F39" w14:textId="77777777" w:rsidR="0015094B" w:rsidRPr="00571A85" w:rsidRDefault="0015094B" w:rsidP="0015094B">
      <w:pPr>
        <w:pStyle w:val="FootnoteText"/>
        <w:rPr>
          <w:lang w:val="en-US"/>
        </w:rPr>
      </w:pPr>
      <w:r>
        <w:rPr>
          <w:rStyle w:val="FootnoteReference"/>
        </w:rPr>
        <w:footnoteRef/>
      </w:r>
      <w:r>
        <w:t xml:space="preserve"> </w:t>
      </w:r>
      <w:r w:rsidRPr="005C4276">
        <w:rPr>
          <w:lang w:val="hr-HR"/>
        </w:rPr>
        <w:t>P</w:t>
      </w:r>
      <w:r>
        <w:rPr>
          <w:lang w:val="hr-HR"/>
        </w:rPr>
        <w:t>ozicioniranje</w:t>
      </w:r>
      <w:r w:rsidRPr="005C4276">
        <w:rPr>
          <w:lang w:val="hr-HR"/>
        </w:rPr>
        <w:t xml:space="preserve"> je bolj</w:t>
      </w:r>
      <w:r>
        <w:rPr>
          <w:lang w:val="hr-HR"/>
        </w:rPr>
        <w:t>e</w:t>
      </w:r>
      <w:r w:rsidRPr="005C4276">
        <w:rPr>
          <w:lang w:val="hr-HR"/>
        </w:rPr>
        <w:t xml:space="preserve"> što je manja brojčana vrijednost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D01125A"/>
    <w:multiLevelType w:val="hybridMultilevel"/>
    <w:tmpl w:val="86F033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5BD1A13"/>
    <w:multiLevelType w:val="hybridMultilevel"/>
    <w:tmpl w:val="C31A41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6"/>
  </w:num>
  <w:num w:numId="4">
    <w:abstractNumId w:val="5"/>
  </w:num>
  <w:num w:numId="5">
    <w:abstractNumId w:val="3"/>
  </w:num>
  <w:num w:numId="6">
    <w:abstractNumId w:val="4"/>
  </w:num>
  <w:num w:numId="7">
    <w:abstractNumId w:val="13"/>
  </w:num>
  <w:num w:numId="8">
    <w:abstractNumId w:val="0"/>
  </w:num>
  <w:num w:numId="9">
    <w:abstractNumId w:val="7"/>
  </w:num>
  <w:num w:numId="10">
    <w:abstractNumId w:val="15"/>
  </w:num>
  <w:num w:numId="11">
    <w:abstractNumId w:val="9"/>
  </w:num>
  <w:num w:numId="12">
    <w:abstractNumId w:val="17"/>
  </w:num>
  <w:num w:numId="13">
    <w:abstractNumId w:val="11"/>
  </w:num>
  <w:num w:numId="14">
    <w:abstractNumId w:val="1"/>
  </w:num>
  <w:num w:numId="15">
    <w:abstractNumId w:val="8"/>
  </w:num>
  <w:num w:numId="16">
    <w:abstractNumId w:val="14"/>
  </w:num>
  <w:num w:numId="17">
    <w:abstractNumId w:val="12"/>
  </w:num>
  <w:num w:numId="18">
    <w:abstractNumId w:val="2"/>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33C7F"/>
    <w:rsid w:val="00044FB4"/>
    <w:rsid w:val="000579EC"/>
    <w:rsid w:val="00060596"/>
    <w:rsid w:val="000614A4"/>
    <w:rsid w:val="00066D9D"/>
    <w:rsid w:val="0007151D"/>
    <w:rsid w:val="00075ADD"/>
    <w:rsid w:val="00076476"/>
    <w:rsid w:val="000764D1"/>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E05C6"/>
    <w:rsid w:val="000E6985"/>
    <w:rsid w:val="000F060F"/>
    <w:rsid w:val="000F61FE"/>
    <w:rsid w:val="00104252"/>
    <w:rsid w:val="001044D0"/>
    <w:rsid w:val="00112A9C"/>
    <w:rsid w:val="00113422"/>
    <w:rsid w:val="001407E1"/>
    <w:rsid w:val="00146943"/>
    <w:rsid w:val="0015094B"/>
    <w:rsid w:val="00150B66"/>
    <w:rsid w:val="001613B1"/>
    <w:rsid w:val="0017002D"/>
    <w:rsid w:val="00186DC7"/>
    <w:rsid w:val="00186EF9"/>
    <w:rsid w:val="00192DAB"/>
    <w:rsid w:val="001A41C0"/>
    <w:rsid w:val="001C04E5"/>
    <w:rsid w:val="001C59B7"/>
    <w:rsid w:val="001C6A55"/>
    <w:rsid w:val="001E0786"/>
    <w:rsid w:val="001E3BC6"/>
    <w:rsid w:val="001E58D7"/>
    <w:rsid w:val="001F6260"/>
    <w:rsid w:val="001F7584"/>
    <w:rsid w:val="00204AB3"/>
    <w:rsid w:val="00206805"/>
    <w:rsid w:val="00213E92"/>
    <w:rsid w:val="00214C09"/>
    <w:rsid w:val="0022112C"/>
    <w:rsid w:val="00221A14"/>
    <w:rsid w:val="00221BC9"/>
    <w:rsid w:val="002370E0"/>
    <w:rsid w:val="002400C8"/>
    <w:rsid w:val="00241717"/>
    <w:rsid w:val="0024690A"/>
    <w:rsid w:val="00254163"/>
    <w:rsid w:val="002563A9"/>
    <w:rsid w:val="00261640"/>
    <w:rsid w:val="00265687"/>
    <w:rsid w:val="00265E29"/>
    <w:rsid w:val="002668ED"/>
    <w:rsid w:val="0026715D"/>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62E5"/>
    <w:rsid w:val="00302212"/>
    <w:rsid w:val="003111BE"/>
    <w:rsid w:val="003135B2"/>
    <w:rsid w:val="003177D2"/>
    <w:rsid w:val="00334C58"/>
    <w:rsid w:val="003362CD"/>
    <w:rsid w:val="003372B0"/>
    <w:rsid w:val="0034344A"/>
    <w:rsid w:val="00351C2C"/>
    <w:rsid w:val="00357D9E"/>
    <w:rsid w:val="0036545F"/>
    <w:rsid w:val="0038423E"/>
    <w:rsid w:val="00397955"/>
    <w:rsid w:val="003A01C0"/>
    <w:rsid w:val="003A4101"/>
    <w:rsid w:val="003A651A"/>
    <w:rsid w:val="003B3541"/>
    <w:rsid w:val="003C1BD4"/>
    <w:rsid w:val="003D2227"/>
    <w:rsid w:val="003D34FE"/>
    <w:rsid w:val="003D7C96"/>
    <w:rsid w:val="003D7D53"/>
    <w:rsid w:val="003E4937"/>
    <w:rsid w:val="003E5CB2"/>
    <w:rsid w:val="003F1F45"/>
    <w:rsid w:val="003F2419"/>
    <w:rsid w:val="003F30FF"/>
    <w:rsid w:val="003F7886"/>
    <w:rsid w:val="00405981"/>
    <w:rsid w:val="0041753D"/>
    <w:rsid w:val="0043730B"/>
    <w:rsid w:val="0044087C"/>
    <w:rsid w:val="00444FD9"/>
    <w:rsid w:val="00445CAC"/>
    <w:rsid w:val="004575BB"/>
    <w:rsid w:val="00470860"/>
    <w:rsid w:val="0047321A"/>
    <w:rsid w:val="0048152C"/>
    <w:rsid w:val="00481CDB"/>
    <w:rsid w:val="00493AE0"/>
    <w:rsid w:val="004A0756"/>
    <w:rsid w:val="004B04A2"/>
    <w:rsid w:val="004B5416"/>
    <w:rsid w:val="004B7BB5"/>
    <w:rsid w:val="004C169E"/>
    <w:rsid w:val="004C4DD7"/>
    <w:rsid w:val="004D5151"/>
    <w:rsid w:val="004D7930"/>
    <w:rsid w:val="004E1C9B"/>
    <w:rsid w:val="004E621E"/>
    <w:rsid w:val="004F0B16"/>
    <w:rsid w:val="004F617B"/>
    <w:rsid w:val="004F6783"/>
    <w:rsid w:val="00501621"/>
    <w:rsid w:val="005048B6"/>
    <w:rsid w:val="0050580F"/>
    <w:rsid w:val="005237A8"/>
    <w:rsid w:val="00524326"/>
    <w:rsid w:val="005264AA"/>
    <w:rsid w:val="005265CB"/>
    <w:rsid w:val="00527E26"/>
    <w:rsid w:val="00527F97"/>
    <w:rsid w:val="005304A9"/>
    <w:rsid w:val="00533A92"/>
    <w:rsid w:val="005412D3"/>
    <w:rsid w:val="0054181F"/>
    <w:rsid w:val="00543573"/>
    <w:rsid w:val="005537D7"/>
    <w:rsid w:val="005539F0"/>
    <w:rsid w:val="00556205"/>
    <w:rsid w:val="00560C33"/>
    <w:rsid w:val="00561A05"/>
    <w:rsid w:val="00562186"/>
    <w:rsid w:val="00572CA5"/>
    <w:rsid w:val="005744A4"/>
    <w:rsid w:val="00590ECC"/>
    <w:rsid w:val="0059366D"/>
    <w:rsid w:val="005954BB"/>
    <w:rsid w:val="00596EB8"/>
    <w:rsid w:val="005A06CF"/>
    <w:rsid w:val="005A6E56"/>
    <w:rsid w:val="005A72E7"/>
    <w:rsid w:val="005C4358"/>
    <w:rsid w:val="005C591F"/>
    <w:rsid w:val="005C6F66"/>
    <w:rsid w:val="005C7AF5"/>
    <w:rsid w:val="005C7B15"/>
    <w:rsid w:val="005D4A1C"/>
    <w:rsid w:val="005D75BE"/>
    <w:rsid w:val="005F5E90"/>
    <w:rsid w:val="005F6B1E"/>
    <w:rsid w:val="006018AA"/>
    <w:rsid w:val="006036FC"/>
    <w:rsid w:val="006043CF"/>
    <w:rsid w:val="0060576C"/>
    <w:rsid w:val="00634D99"/>
    <w:rsid w:val="00642B48"/>
    <w:rsid w:val="00644B09"/>
    <w:rsid w:val="00645795"/>
    <w:rsid w:val="00646763"/>
    <w:rsid w:val="0065319E"/>
    <w:rsid w:val="00653C90"/>
    <w:rsid w:val="00661E05"/>
    <w:rsid w:val="00674898"/>
    <w:rsid w:val="00687206"/>
    <w:rsid w:val="00690D49"/>
    <w:rsid w:val="006A07BD"/>
    <w:rsid w:val="006A5741"/>
    <w:rsid w:val="006B4F1D"/>
    <w:rsid w:val="006B72BB"/>
    <w:rsid w:val="006C01A1"/>
    <w:rsid w:val="006C0FED"/>
    <w:rsid w:val="006D296A"/>
    <w:rsid w:val="006D5D65"/>
    <w:rsid w:val="006D601B"/>
    <w:rsid w:val="006E75BB"/>
    <w:rsid w:val="00700333"/>
    <w:rsid w:val="0070056C"/>
    <w:rsid w:val="007019EF"/>
    <w:rsid w:val="00701B77"/>
    <w:rsid w:val="007203FE"/>
    <w:rsid w:val="00724668"/>
    <w:rsid w:val="0073038D"/>
    <w:rsid w:val="00730DE2"/>
    <w:rsid w:val="00731D1C"/>
    <w:rsid w:val="00737BF4"/>
    <w:rsid w:val="007413A1"/>
    <w:rsid w:val="0074325F"/>
    <w:rsid w:val="00743904"/>
    <w:rsid w:val="00751543"/>
    <w:rsid w:val="00753C5D"/>
    <w:rsid w:val="00756364"/>
    <w:rsid w:val="00762B4B"/>
    <w:rsid w:val="00774019"/>
    <w:rsid w:val="0079124E"/>
    <w:rsid w:val="007A63DF"/>
    <w:rsid w:val="007C340E"/>
    <w:rsid w:val="007D7123"/>
    <w:rsid w:val="007E0516"/>
    <w:rsid w:val="007F0797"/>
    <w:rsid w:val="007F0CDD"/>
    <w:rsid w:val="0080275D"/>
    <w:rsid w:val="0080281D"/>
    <w:rsid w:val="0082106E"/>
    <w:rsid w:val="00827627"/>
    <w:rsid w:val="00831611"/>
    <w:rsid w:val="0083344E"/>
    <w:rsid w:val="00837450"/>
    <w:rsid w:val="00843E22"/>
    <w:rsid w:val="00844DBC"/>
    <w:rsid w:val="00845BA3"/>
    <w:rsid w:val="0086025F"/>
    <w:rsid w:val="00863423"/>
    <w:rsid w:val="00880292"/>
    <w:rsid w:val="00890BD3"/>
    <w:rsid w:val="008A26F3"/>
    <w:rsid w:val="008C4669"/>
    <w:rsid w:val="008D11B4"/>
    <w:rsid w:val="008D4B01"/>
    <w:rsid w:val="008E1A1F"/>
    <w:rsid w:val="008E2C58"/>
    <w:rsid w:val="008F25F0"/>
    <w:rsid w:val="008F2816"/>
    <w:rsid w:val="008F2B95"/>
    <w:rsid w:val="009129BD"/>
    <w:rsid w:val="009208B9"/>
    <w:rsid w:val="009343DE"/>
    <w:rsid w:val="00936739"/>
    <w:rsid w:val="00937604"/>
    <w:rsid w:val="00937CA6"/>
    <w:rsid w:val="009441F9"/>
    <w:rsid w:val="00966F56"/>
    <w:rsid w:val="00972D74"/>
    <w:rsid w:val="009756CA"/>
    <w:rsid w:val="009872C5"/>
    <w:rsid w:val="009972B0"/>
    <w:rsid w:val="009A5837"/>
    <w:rsid w:val="009B0F86"/>
    <w:rsid w:val="009C2870"/>
    <w:rsid w:val="009C7117"/>
    <w:rsid w:val="009D1901"/>
    <w:rsid w:val="009F2E62"/>
    <w:rsid w:val="00A10AF5"/>
    <w:rsid w:val="00A14C45"/>
    <w:rsid w:val="00A16731"/>
    <w:rsid w:val="00A31BF2"/>
    <w:rsid w:val="00A33316"/>
    <w:rsid w:val="00A34277"/>
    <w:rsid w:val="00A34701"/>
    <w:rsid w:val="00A549DB"/>
    <w:rsid w:val="00A66C4A"/>
    <w:rsid w:val="00A670F8"/>
    <w:rsid w:val="00A710E8"/>
    <w:rsid w:val="00A84A82"/>
    <w:rsid w:val="00A86250"/>
    <w:rsid w:val="00A9130F"/>
    <w:rsid w:val="00A922E6"/>
    <w:rsid w:val="00AA5019"/>
    <w:rsid w:val="00AB5B68"/>
    <w:rsid w:val="00AC1F94"/>
    <w:rsid w:val="00AC5C7D"/>
    <w:rsid w:val="00AC68E6"/>
    <w:rsid w:val="00AD171D"/>
    <w:rsid w:val="00AE1AB9"/>
    <w:rsid w:val="00AE3B97"/>
    <w:rsid w:val="00AE5426"/>
    <w:rsid w:val="00AF02C4"/>
    <w:rsid w:val="00AF6666"/>
    <w:rsid w:val="00B0315A"/>
    <w:rsid w:val="00B176FF"/>
    <w:rsid w:val="00B240C7"/>
    <w:rsid w:val="00B57F38"/>
    <w:rsid w:val="00B61A98"/>
    <w:rsid w:val="00B66057"/>
    <w:rsid w:val="00B6776A"/>
    <w:rsid w:val="00B75803"/>
    <w:rsid w:val="00B76E99"/>
    <w:rsid w:val="00B77332"/>
    <w:rsid w:val="00B7770B"/>
    <w:rsid w:val="00B8267B"/>
    <w:rsid w:val="00B870BC"/>
    <w:rsid w:val="00B9328E"/>
    <w:rsid w:val="00BA12C8"/>
    <w:rsid w:val="00BB5C1A"/>
    <w:rsid w:val="00BB7441"/>
    <w:rsid w:val="00BC10D2"/>
    <w:rsid w:val="00BC388C"/>
    <w:rsid w:val="00BC3B75"/>
    <w:rsid w:val="00BC5F7B"/>
    <w:rsid w:val="00BD7170"/>
    <w:rsid w:val="00BD74D3"/>
    <w:rsid w:val="00BD76F2"/>
    <w:rsid w:val="00BE5187"/>
    <w:rsid w:val="00BE5E19"/>
    <w:rsid w:val="00BF7CAA"/>
    <w:rsid w:val="00C1131A"/>
    <w:rsid w:val="00C14DE1"/>
    <w:rsid w:val="00C1748A"/>
    <w:rsid w:val="00C24129"/>
    <w:rsid w:val="00C27A26"/>
    <w:rsid w:val="00C34E5A"/>
    <w:rsid w:val="00C3534E"/>
    <w:rsid w:val="00C364E5"/>
    <w:rsid w:val="00C402D1"/>
    <w:rsid w:val="00C6309F"/>
    <w:rsid w:val="00C640FD"/>
    <w:rsid w:val="00C6642D"/>
    <w:rsid w:val="00C73A49"/>
    <w:rsid w:val="00C7405C"/>
    <w:rsid w:val="00C76CA8"/>
    <w:rsid w:val="00C77DC3"/>
    <w:rsid w:val="00C838BB"/>
    <w:rsid w:val="00C86FA9"/>
    <w:rsid w:val="00C9024A"/>
    <w:rsid w:val="00C9042C"/>
    <w:rsid w:val="00C97A0A"/>
    <w:rsid w:val="00CB4A5D"/>
    <w:rsid w:val="00CB76A4"/>
    <w:rsid w:val="00CC5332"/>
    <w:rsid w:val="00CD4F52"/>
    <w:rsid w:val="00CD69A2"/>
    <w:rsid w:val="00CF016D"/>
    <w:rsid w:val="00CF6CF9"/>
    <w:rsid w:val="00D008A8"/>
    <w:rsid w:val="00D06B75"/>
    <w:rsid w:val="00D117AA"/>
    <w:rsid w:val="00D120C4"/>
    <w:rsid w:val="00D143A5"/>
    <w:rsid w:val="00D16533"/>
    <w:rsid w:val="00D16745"/>
    <w:rsid w:val="00D17504"/>
    <w:rsid w:val="00D21C27"/>
    <w:rsid w:val="00D30068"/>
    <w:rsid w:val="00D42416"/>
    <w:rsid w:val="00D4558A"/>
    <w:rsid w:val="00D46A87"/>
    <w:rsid w:val="00D47B5E"/>
    <w:rsid w:val="00D61E53"/>
    <w:rsid w:val="00D724CF"/>
    <w:rsid w:val="00D738A1"/>
    <w:rsid w:val="00D83744"/>
    <w:rsid w:val="00D879BD"/>
    <w:rsid w:val="00D87CA8"/>
    <w:rsid w:val="00DA11AE"/>
    <w:rsid w:val="00DA1FE3"/>
    <w:rsid w:val="00DA4B95"/>
    <w:rsid w:val="00DA7D27"/>
    <w:rsid w:val="00DB7D06"/>
    <w:rsid w:val="00DC54CB"/>
    <w:rsid w:val="00DE5931"/>
    <w:rsid w:val="00DE7F15"/>
    <w:rsid w:val="00E01536"/>
    <w:rsid w:val="00E02B4A"/>
    <w:rsid w:val="00E04517"/>
    <w:rsid w:val="00E07507"/>
    <w:rsid w:val="00E160BF"/>
    <w:rsid w:val="00E2511F"/>
    <w:rsid w:val="00E31D2A"/>
    <w:rsid w:val="00E331EC"/>
    <w:rsid w:val="00E35834"/>
    <w:rsid w:val="00E5061C"/>
    <w:rsid w:val="00E531FF"/>
    <w:rsid w:val="00E61E15"/>
    <w:rsid w:val="00E65040"/>
    <w:rsid w:val="00E67DAC"/>
    <w:rsid w:val="00E77CF8"/>
    <w:rsid w:val="00E903F2"/>
    <w:rsid w:val="00E954FF"/>
    <w:rsid w:val="00E96BD2"/>
    <w:rsid w:val="00EA2AF8"/>
    <w:rsid w:val="00EB7981"/>
    <w:rsid w:val="00EB7AD7"/>
    <w:rsid w:val="00EC1C95"/>
    <w:rsid w:val="00EC4BD8"/>
    <w:rsid w:val="00ED03B0"/>
    <w:rsid w:val="00ED295E"/>
    <w:rsid w:val="00EE2424"/>
    <w:rsid w:val="00F051A7"/>
    <w:rsid w:val="00F057A9"/>
    <w:rsid w:val="00F10586"/>
    <w:rsid w:val="00F11159"/>
    <w:rsid w:val="00F16A73"/>
    <w:rsid w:val="00F23C8A"/>
    <w:rsid w:val="00F54AD0"/>
    <w:rsid w:val="00F54D97"/>
    <w:rsid w:val="00F55548"/>
    <w:rsid w:val="00F67DCD"/>
    <w:rsid w:val="00F8064C"/>
    <w:rsid w:val="00F84424"/>
    <w:rsid w:val="00F85A5F"/>
    <w:rsid w:val="00F9072D"/>
    <w:rsid w:val="00F91DC2"/>
    <w:rsid w:val="00FA050A"/>
    <w:rsid w:val="00FB0EE5"/>
    <w:rsid w:val="00FB6617"/>
    <w:rsid w:val="00FC1E79"/>
    <w:rsid w:val="00FC55E2"/>
    <w:rsid w:val="00FC5F32"/>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2209</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2021-11-29T12:21:00Z</dcterms:modified>
</cp:coreProperties>
</file>